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358c7c7ee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EKEREN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EKEREN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cac5ad3ef4dc7"/>
      <w:footerReference xmlns:r="http://schemas.openxmlformats.org/officeDocument/2006/relationships" w:type="default" r:id="Rce946056d036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EKEREN ENTREPRENØR AS   ·   Org.nr 931 919 660   ·   Sørbygde 162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cac5ad3ef4dc7" /><Relationship Type="http://schemas.openxmlformats.org/officeDocument/2006/relationships/footer" Target="/word/footer1.xml" Id="Rce946056d0364b0f" /></Relationships>
</file>