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57af5aa05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GRANDAHL RØR AS</w:t>
      </w:r>
    </w:p>
    <w:sectPr>
      <w:headerReference xmlns:r="http://schemas.openxmlformats.org/officeDocument/2006/relationships" w:type="default" r:id="R05ae0c171ef94eff"/>
      <w:footerReference xmlns:r="http://schemas.openxmlformats.org/officeDocument/2006/relationships" w:type="default" r:id="R5e4221eb1d11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GRANDAHL RØR AS   ·   Org.nr 931 940 236   ·   Sørlifjellet 4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GRANDAHL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e0c171ef94eff" /><Relationship Type="http://schemas.openxmlformats.org/officeDocument/2006/relationships/footer" Target="/word/footer1.xml" Id="R5e4221eb1d114a03" /></Relationships>
</file>