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2fecb1c7b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EFFRA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EFFRA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97c9ec0604883"/>
      <w:footerReference xmlns:r="http://schemas.openxmlformats.org/officeDocument/2006/relationships" w:type="default" r:id="R2356f367dab0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EFFRA MIDCO AS   ·   Org.nr 932 058 596   ·   Strandavegen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EFFRA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97c9ec0604883" /><Relationship Type="http://schemas.openxmlformats.org/officeDocument/2006/relationships/footer" Target="/word/footer1.xml" Id="R2356f367dab0483e" /></Relationships>
</file>