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d54502641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EIENDOMSSPAR AS</w:t>
      </w:r>
    </w:p>
    <w:sectPr>
      <w:headerReference xmlns:r="http://schemas.openxmlformats.org/officeDocument/2006/relationships" w:type="default" r:id="R9bf6fbd26c224ab1"/>
      <w:footerReference xmlns:r="http://schemas.openxmlformats.org/officeDocument/2006/relationships" w:type="default" r:id="R9b30cef390f8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6fbd26c224ab1" /><Relationship Type="http://schemas.openxmlformats.org/officeDocument/2006/relationships/footer" Target="/word/footer1.xml" Id="R9b30cef390f84672" /></Relationships>
</file>