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98eabd593d43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AASE GAUSTAD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AASE GAUSTAD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01b8dbc3fa47be"/>
      <w:footerReference xmlns:r="http://schemas.openxmlformats.org/officeDocument/2006/relationships" w:type="default" r:id="R0ad1657955f045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AASE GAUSTAD INVEST AS   ·   Org.nr 932 075 563   ·   c/o Aase Gaustad, Badebakken 28   ·   0467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AASE GAUSTAD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01b8dbc3fa47be" /><Relationship Type="http://schemas.openxmlformats.org/officeDocument/2006/relationships/footer" Target="/word/footer1.xml" Id="R0ad1657955f04549" /></Relationships>
</file>