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0bef4dcd14b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REGNSKAPSKONTOR AS</w:t>
      </w:r>
    </w:p>
    <w:sectPr>
      <w:headerReference xmlns:r="http://schemas.openxmlformats.org/officeDocument/2006/relationships" w:type="default" r:id="R49cc3dcaeede4cfc"/>
      <w:footerReference xmlns:r="http://schemas.openxmlformats.org/officeDocument/2006/relationships" w:type="default" r:id="Ra6b2de0d1ec2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REGNSKAPSKONTOR AS   ·   Org.nr 932 102 285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c3dcaeede4cfc" /><Relationship Type="http://schemas.openxmlformats.org/officeDocument/2006/relationships/footer" Target="/word/footer1.xml" Id="Ra6b2de0d1ec24a25" /></Relationships>
</file>