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167daa253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MULVIK AS</w:t>
      </w:r>
    </w:p>
    <w:sectPr>
      <w:headerReference xmlns:r="http://schemas.openxmlformats.org/officeDocument/2006/relationships" w:type="default" r:id="Ra764d4204f1f4b79"/>
      <w:footerReference xmlns:r="http://schemas.openxmlformats.org/officeDocument/2006/relationships" w:type="default" r:id="R770d28eaa04a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MULVIK AS   ·   Org.nr 932 102 978   ·   Holmen 7   ·   6100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4d4204f1f4b79" /><Relationship Type="http://schemas.openxmlformats.org/officeDocument/2006/relationships/footer" Target="/word/footer1.xml" Id="R770d28eaa04a4514" /></Relationships>
</file>