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1be64c083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1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1 BOLIG AS</w:t>
      </w:r>
    </w:p>
    <w:sectPr>
      <w:headerReference xmlns:r="http://schemas.openxmlformats.org/officeDocument/2006/relationships" w:type="default" r:id="R8f9db35475c54fb0"/>
      <w:footerReference xmlns:r="http://schemas.openxmlformats.org/officeDocument/2006/relationships" w:type="default" r:id="R47f49a3e2596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1 BOLIG AS   ·   Org.nr 932 165 074   ·   Myrullsvingen 1C   ·   9912 HESSENG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1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db35475c54fb0" /><Relationship Type="http://schemas.openxmlformats.org/officeDocument/2006/relationships/footer" Target="/word/footer1.xml" Id="R47f49a3e25964872" /></Relationships>
</file>