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4ac07c59c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KJETIL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AS</w:t>
      </w:r>
    </w:p>
    <w:sectPr>
      <w:headerReference xmlns:r="http://schemas.openxmlformats.org/officeDocument/2006/relationships" w:type="default" r:id="R934450f289b24377"/>
      <w:footerReference xmlns:r="http://schemas.openxmlformats.org/officeDocument/2006/relationships" w:type="default" r:id="R2eddc190486e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AS   ·   Org.nr 932 167 603   ·   Mølledalen 22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450f289b24377" /><Relationship Type="http://schemas.openxmlformats.org/officeDocument/2006/relationships/footer" Target="/word/footer1.xml" Id="R2eddc190486e488d" /></Relationships>
</file>