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c5c57c8ae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ISTAND AS</w:t>
      </w:r>
    </w:p>
    <w:sectPr>
      <w:headerReference xmlns:r="http://schemas.openxmlformats.org/officeDocument/2006/relationships" w:type="default" r:id="R1996423df8d7407d"/>
      <w:footerReference xmlns:r="http://schemas.openxmlformats.org/officeDocument/2006/relationships" w:type="default" r:id="R2fe47679c70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ISTAND AS   ·   Org.nr 932 206 048   ·   Vikavegen 1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6423df8d7407d" /><Relationship Type="http://schemas.openxmlformats.org/officeDocument/2006/relationships/footer" Target="/word/footer1.xml" Id="R2fe47679c70f4690" /></Relationships>
</file>