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4aa4c11f3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ISTAND AS</w:t>
      </w:r>
    </w:p>
    <w:sectPr>
      <w:headerReference xmlns:r="http://schemas.openxmlformats.org/officeDocument/2006/relationships" w:type="default" r:id="R20daa094a03649a0"/>
      <w:footerReference xmlns:r="http://schemas.openxmlformats.org/officeDocument/2006/relationships" w:type="default" r:id="R91909821fa0a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ISTAND AS   ·   Org.nr 932 206 048   ·   Vikavegen 1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aa094a03649a0" /><Relationship Type="http://schemas.openxmlformats.org/officeDocument/2006/relationships/footer" Target="/word/footer1.xml" Id="R91909821fa0a4b0a" /></Relationships>
</file>