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588678ba2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CARGO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CARGO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452d66890433a"/>
      <w:footerReference xmlns:r="http://schemas.openxmlformats.org/officeDocument/2006/relationships" w:type="default" r:id="R658961398ed6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CARGO AS   ·   Org.nr 932 299 003   ·   Korsveien 3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452d66890433a" /><Relationship Type="http://schemas.openxmlformats.org/officeDocument/2006/relationships/footer" Target="/word/footer1.xml" Id="R658961398ed645c0" /></Relationships>
</file>