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f07a0abab4b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SALHUSRAMP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SALHUSRAMP AS</w:t>
      </w:r>
    </w:p>
    <w:sectPr>
      <w:headerReference xmlns:r="http://schemas.openxmlformats.org/officeDocument/2006/relationships" w:type="default" r:id="Rc3de5fcbd181421e"/>
      <w:footerReference xmlns:r="http://schemas.openxmlformats.org/officeDocument/2006/relationships" w:type="default" r:id="R6cc1ce49ca254b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SALHUSRAMP AS   ·   Org.nr 932 315 793   ·   Torgnesveien 1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SALHUSRAMP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e5fcbd181421e" /><Relationship Type="http://schemas.openxmlformats.org/officeDocument/2006/relationships/footer" Target="/word/footer1.xml" Id="R6cc1ce49ca254b70" /></Relationships>
</file>