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928adf217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PROSJEKT AS</w:t>
      </w:r>
    </w:p>
    <w:sectPr>
      <w:headerReference xmlns:r="http://schemas.openxmlformats.org/officeDocument/2006/relationships" w:type="default" r:id="R61f31b9ddb624df8"/>
      <w:footerReference xmlns:r="http://schemas.openxmlformats.org/officeDocument/2006/relationships" w:type="default" r:id="R8664b4103bc8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PROSJEKT AS   ·   Org.nr 932 316 307   ·   Tinggata 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1b9ddb624df8" /><Relationship Type="http://schemas.openxmlformats.org/officeDocument/2006/relationships/footer" Target="/word/footer1.xml" Id="R8664b4103bc843bc" /></Relationships>
</file>