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1154b51cb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TJÅLAND AS</w:t>
      </w:r>
    </w:p>
    <w:sectPr>
      <w:headerReference xmlns:r="http://schemas.openxmlformats.org/officeDocument/2006/relationships" w:type="default" r:id="R91bbd51fa8c54a38"/>
      <w:footerReference xmlns:r="http://schemas.openxmlformats.org/officeDocument/2006/relationships" w:type="default" r:id="R64514447dbfc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TJÅLAND AS   ·   Org.nr 932 355 752   ·   Gamle Eigerøyveien 18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bd51fa8c54a38" /><Relationship Type="http://schemas.openxmlformats.org/officeDocument/2006/relationships/footer" Target="/word/footer1.xml" Id="R64514447dbfc4990" /></Relationships>
</file>