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de3840dea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RØR AS</w:t>
      </w:r>
    </w:p>
    <w:sectPr>
      <w:headerReference xmlns:r="http://schemas.openxmlformats.org/officeDocument/2006/relationships" w:type="default" r:id="R5da9d4b438a743be"/>
      <w:footerReference xmlns:r="http://schemas.openxmlformats.org/officeDocument/2006/relationships" w:type="default" r:id="R98010a0ef521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RØR AS   ·   Org.nr 932 478 447   ·   Guribysagveien 32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9d4b438a743be" /><Relationship Type="http://schemas.openxmlformats.org/officeDocument/2006/relationships/footer" Target="/word/footer1.xml" Id="R98010a0ef52146b7" /></Relationships>
</file>