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11bba7bcd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83de17308241f1"/>
      <w:footerReference xmlns:r="http://schemas.openxmlformats.org/officeDocument/2006/relationships" w:type="default" r:id="Rb79ce530c706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INVEST AS   ·   Org.nr 932 528 258   ·   c/o Christina Werner-Hjelmeland, Frognerseterveien 1K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3de17308241f1" /><Relationship Type="http://schemas.openxmlformats.org/officeDocument/2006/relationships/footer" Target="/word/footer1.xml" Id="Rb79ce530c706440a" /></Relationships>
</file>