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b4b88ddbf4e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Tuddal,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BERGSKÅS TRANSPORT AS</w:t>
      </w:r>
    </w:p>
    <w:sectPr>
      <w:headerReference xmlns:r="http://schemas.openxmlformats.org/officeDocument/2006/relationships" w:type="default" r:id="R02a8d2ef98ab4439"/>
      <w:footerReference xmlns:r="http://schemas.openxmlformats.org/officeDocument/2006/relationships" w:type="default" r:id="R66129c231a15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BERGSKÅS TRANSPORT AS   ·   Org.nr 932 548 852   ·   Tuddalsvegen 1552   ·   3697 TUDDAL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BERGSKÅS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8d2ef98ab4439" /><Relationship Type="http://schemas.openxmlformats.org/officeDocument/2006/relationships/footer" Target="/word/footer1.xml" Id="R66129c231a154b91" /></Relationships>
</file>