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f3ba8be3040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Tuddal,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BERGSKÅS TRANSPORT AS</w:t>
      </w:r>
    </w:p>
    <w:sectPr>
      <w:headerReference xmlns:r="http://schemas.openxmlformats.org/officeDocument/2006/relationships" w:type="default" r:id="R8844ca782c43483a"/>
      <w:footerReference xmlns:r="http://schemas.openxmlformats.org/officeDocument/2006/relationships" w:type="default" r:id="Rdc816ec440714b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BERGSKÅS TRANSPORT AS   ·   Org.nr 932 548 852   ·   Tuddalsvegen 1552   ·   3697 TUDDAL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BERGSKÅS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4ca782c43483a" /><Relationship Type="http://schemas.openxmlformats.org/officeDocument/2006/relationships/footer" Target="/word/footer1.xml" Id="Rdc816ec440714bc8" /></Relationships>
</file>