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53218c0ea742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PROCON SPRINKLER AS</w:t>
      </w:r>
    </w:p>
    <w:sectPr>
      <w:headerReference xmlns:r="http://schemas.openxmlformats.org/officeDocument/2006/relationships" w:type="default" r:id="Rcae7c82ae1e54768"/>
      <w:footerReference xmlns:r="http://schemas.openxmlformats.org/officeDocument/2006/relationships" w:type="default" r:id="R1c44fa78331e4f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PROCON SPRINKLER AS   ·   Org.nr 932 576 996   ·   c/o Eirik Kristoffersen, Barliveien 32   ·   5142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PROCON SPRINKLER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e7c82ae1e54768" /><Relationship Type="http://schemas.openxmlformats.org/officeDocument/2006/relationships/footer" Target="/word/footer1.xml" Id="R1c44fa78331e4f06" /></Relationships>
</file>