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c0d1dd679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2308aad254061"/>
      <w:footerReference xmlns:r="http://schemas.openxmlformats.org/officeDocument/2006/relationships" w:type="default" r:id="R97e7cd3abfb8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HOLDINGS AS   ·   Org.nr 932 577 445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2308aad254061" /><Relationship Type="http://schemas.openxmlformats.org/officeDocument/2006/relationships/footer" Target="/word/footer1.xml" Id="R97e7cd3abfb84f96" /></Relationships>
</file>