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34d3ac878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QUINT ESSENTIALS HOLDING AS, org.nr 932 609 282,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QUINT ESSENTIALS HOLDING AS</w:t>
      </w:r>
    </w:p>
    <w:sectPr>
      <w:headerReference xmlns:r="http://schemas.openxmlformats.org/officeDocument/2006/relationships" w:type="default" r:id="R51cbd1f60bfd4f37"/>
      <w:footerReference xmlns:r="http://schemas.openxmlformats.org/officeDocument/2006/relationships" w:type="default" r:id="Rcce1f7d5bccd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QUINT ESSENTIALS HOLDING AS   ·   Org.nr 932 609 282   ·   Rognvegen 26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QUINT ESSENTIALS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bd1f60bfd4f37" /><Relationship Type="http://schemas.openxmlformats.org/officeDocument/2006/relationships/footer" Target="/word/footer1.xml" Id="Rcce1f7d5bccd4cdc" /></Relationships>
</file>