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183c58282543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Saupstad,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ASFALTFRES &amp; TRANSPORT AS</w:t>
      </w:r>
    </w:p>
    <w:sectPr>
      <w:headerReference xmlns:r="http://schemas.openxmlformats.org/officeDocument/2006/relationships" w:type="default" r:id="R4071fc86df324c77"/>
      <w:footerReference xmlns:r="http://schemas.openxmlformats.org/officeDocument/2006/relationships" w:type="default" r:id="Rec8b7271075241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ASFALTFRES &amp; TRANSPORT AS   ·   Org.nr 932 610 205   ·   Saupstadringen 31B   ·   7078 SAUPSTAD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ASFALTFRES &amp;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71fc86df324c77" /><Relationship Type="http://schemas.openxmlformats.org/officeDocument/2006/relationships/footer" Target="/word/footer1.xml" Id="Rec8b727107524150" /></Relationships>
</file>