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2690d7b7c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CARAMBALL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CARAMBALL AS</w:t>
      </w:r>
    </w:p>
    <w:sectPr>
      <w:headerReference xmlns:r="http://schemas.openxmlformats.org/officeDocument/2006/relationships" w:type="default" r:id="R10e184b9cb5f4dcc"/>
      <w:footerReference xmlns:r="http://schemas.openxmlformats.org/officeDocument/2006/relationships" w:type="default" r:id="R56d61c79c81b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CARAMBALL AS   ·   Org.nr 932 735 636   ·   c/o Christoffer Ringdal, Ole Irgens' vei 39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CARAMBALL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184b9cb5f4dcc" /><Relationship Type="http://schemas.openxmlformats.org/officeDocument/2006/relationships/footer" Target="/word/footer1.xml" Id="R56d61c79c81b40ff" /></Relationships>
</file>