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a04fddb6a940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INGRIMS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Nordfold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Nordfold,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INGRIMS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93d731eb5b54880"/>
      <w:footerReference xmlns:r="http://schemas.openxmlformats.org/officeDocument/2006/relationships" w:type="default" r:id="R1111db0a41bb43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INGRIMS INVEST AS   ·   Org.nr 932 738 554   ·   Kalvdalen 9   ·   8286 NORDFOLD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INGRIMS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3d731eb5b54880" /><Relationship Type="http://schemas.openxmlformats.org/officeDocument/2006/relationships/footer" Target="/word/footer1.xml" Id="R1111db0a41bb435a" /></Relationships>
</file>