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b608b0bfd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ECCCO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ECCCO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73578f99c4cd8"/>
      <w:footerReference xmlns:r="http://schemas.openxmlformats.org/officeDocument/2006/relationships" w:type="default" r:id="Rb4c90c63c3f4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ECCCO REGNSKAP AS   ·   Org.nr 932 752 468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ECCCO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73578f99c4cd8" /><Relationship Type="http://schemas.openxmlformats.org/officeDocument/2006/relationships/footer" Target="/word/footer1.xml" Id="Rb4c90c63c3f44619" /></Relationships>
</file>