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77cf91c52a46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ALLÉEN AS</w:t>
      </w:r>
    </w:p>
    <w:sectPr>
      <w:headerReference xmlns:r="http://schemas.openxmlformats.org/officeDocument/2006/relationships" w:type="default" r:id="R62ce8266e62845aa"/>
      <w:footerReference xmlns:r="http://schemas.openxmlformats.org/officeDocument/2006/relationships" w:type="default" r:id="Rcc4a15b88877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ALLÉEN AS   ·   Org.nr 932 762 641   ·   Bygdøy allé 21   ·   0262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ALLÉEN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ce8266e62845aa" /><Relationship Type="http://schemas.openxmlformats.org/officeDocument/2006/relationships/footer" Target="/word/footer1.xml" Id="Rcc4a15b888774644" /></Relationships>
</file>