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867f1830b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AIDAKLINIKKEN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AIDAKLINIKKEN AS</w:t>
      </w:r>
    </w:p>
    <w:sectPr>
      <w:headerReference xmlns:r="http://schemas.openxmlformats.org/officeDocument/2006/relationships" w:type="default" r:id="Rb247f5fef8394be4"/>
      <w:footerReference xmlns:r="http://schemas.openxmlformats.org/officeDocument/2006/relationships" w:type="default" r:id="R46a52214d4bb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7f5fef8394be4" /><Relationship Type="http://schemas.openxmlformats.org/officeDocument/2006/relationships/footer" Target="/word/footer1.xml" Id="R46a52214d4bb4d68" /></Relationships>
</file>