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3124feccd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b71eec0d440f5"/>
      <w:footerReference xmlns:r="http://schemas.openxmlformats.org/officeDocument/2006/relationships" w:type="default" r:id="Racf86c475bc2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CGO AS   ·   Org.nr 932 882 957   ·   Geitmyrsveien 35A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b71eec0d440f5" /><Relationship Type="http://schemas.openxmlformats.org/officeDocument/2006/relationships/footer" Target="/word/footer1.xml" Id="Racf86c475bc24b49" /></Relationships>
</file>