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4dcf73345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ANTONSEN REGNSKAP AS</w:t>
      </w:r>
    </w:p>
    <w:sectPr>
      <w:headerReference xmlns:r="http://schemas.openxmlformats.org/officeDocument/2006/relationships" w:type="default" r:id="Rf6eca7e227ee4068"/>
      <w:footerReference xmlns:r="http://schemas.openxmlformats.org/officeDocument/2006/relationships" w:type="default" r:id="R092f5fb485de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ANTONSEN REGNSKAP AS   ·   Org.nr 932 942 828   ·   Vilbergvegen 101   ·   2060 GARDERMOEN   ·   iren@antonsen-regnskap.no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a7e227ee4068" /><Relationship Type="http://schemas.openxmlformats.org/officeDocument/2006/relationships/footer" Target="/word/footer1.xml" Id="R092f5fb485de4ce9" /></Relationships>
</file>