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979f50eb5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A+ RØRLEGGERSERVICE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A+ RØRLEGGERSERVICE AS</w:t>
      </w:r>
    </w:p>
    <w:sectPr>
      <w:headerReference xmlns:r="http://schemas.openxmlformats.org/officeDocument/2006/relationships" w:type="default" r:id="Rcd28eceabf6e4a51"/>
      <w:footerReference xmlns:r="http://schemas.openxmlformats.org/officeDocument/2006/relationships" w:type="default" r:id="R026a5e0bb857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A+ RØRLEGGERSERVICE AS   ·   Org.nr 932 984 237   ·   Haakonsvernveien 61   ·   5173 LODDEFJORD   ·   anders@quam.no   ·   a-pluss.no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A+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8eceabf6e4a51" /><Relationship Type="http://schemas.openxmlformats.org/officeDocument/2006/relationships/footer" Target="/word/footer1.xml" Id="R026a5e0bb8574b15" /></Relationships>
</file>