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fac004a3a49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VENDALEN AS</w:t>
      </w:r>
    </w:p>
    <w:sectPr>
      <w:headerReference xmlns:r="http://schemas.openxmlformats.org/officeDocument/2006/relationships" w:type="default" r:id="R4de89268d3e04078"/>
      <w:footerReference xmlns:r="http://schemas.openxmlformats.org/officeDocument/2006/relationships" w:type="default" r:id="R952bfdd2502c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VENDALEN AS   ·   Org.nr 933 010 821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89268d3e04078" /><Relationship Type="http://schemas.openxmlformats.org/officeDocument/2006/relationships/footer" Target="/word/footer1.xml" Id="R952bfdd2502c478d" /></Relationships>
</file>