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9601be59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RØR AS</w:t>
      </w:r>
    </w:p>
    <w:sectPr>
      <w:headerReference xmlns:r="http://schemas.openxmlformats.org/officeDocument/2006/relationships" w:type="default" r:id="R7dd589cb6a974dfd"/>
      <w:footerReference xmlns:r="http://schemas.openxmlformats.org/officeDocument/2006/relationships" w:type="default" r:id="R80d7e145b027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RØR AS   ·   Org.nr 933 030 865   ·   Gardermovegen 9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589cb6a974dfd" /><Relationship Type="http://schemas.openxmlformats.org/officeDocument/2006/relationships/footer" Target="/word/footer1.xml" Id="R80d7e145b0274404" /></Relationships>
</file>