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8c6621d0b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BOLIGPLANER AS</w:t>
      </w:r>
    </w:p>
    <w:sectPr>
      <w:headerReference xmlns:r="http://schemas.openxmlformats.org/officeDocument/2006/relationships" w:type="default" r:id="R730265db1f464417"/>
      <w:footerReference xmlns:r="http://schemas.openxmlformats.org/officeDocument/2006/relationships" w:type="default" r:id="R06a2dce13bfc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BOLIGPLANER AS   ·   Org.nr 933 064 220   ·   Nattlandsveien 87C   ·   5094 BERGEN   ·   smb@boligplaner.no   ·   www.boligplaner.no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BOLIGPLANER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65db1f464417" /><Relationship Type="http://schemas.openxmlformats.org/officeDocument/2006/relationships/footer" Target="/word/footer1.xml" Id="R06a2dce13bfc4c95" /></Relationships>
</file>