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2311bbf79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 CONSULTING AS</w:t>
      </w:r>
    </w:p>
    <w:sectPr>
      <w:headerReference xmlns:r="http://schemas.openxmlformats.org/officeDocument/2006/relationships" w:type="default" r:id="R4c383ad7890743e4"/>
      <w:footerReference xmlns:r="http://schemas.openxmlformats.org/officeDocument/2006/relationships" w:type="default" r:id="Re78cbf7858a8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 CONSULTING AS   ·   Org.nr 933 073 009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83ad7890743e4" /><Relationship Type="http://schemas.openxmlformats.org/officeDocument/2006/relationships/footer" Target="/word/footer1.xml" Id="Re78cbf7858a84e44" /></Relationships>
</file>