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ff62b6bb1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LNP AS</w:t>
      </w:r>
    </w:p>
    <w:sectPr>
      <w:headerReference xmlns:r="http://schemas.openxmlformats.org/officeDocument/2006/relationships" w:type="default" r:id="Rdaf42c7a4ae24259"/>
      <w:footerReference xmlns:r="http://schemas.openxmlformats.org/officeDocument/2006/relationships" w:type="default" r:id="Ra77189830183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LNP AS   ·   Org.nr 933 135 209   ·   Stormyrvegen 187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42c7a4ae24259" /><Relationship Type="http://schemas.openxmlformats.org/officeDocument/2006/relationships/footer" Target="/word/footer1.xml" Id="Ra77189830183417f" /></Relationships>
</file>