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823e34792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LNP AS</w:t>
      </w:r>
    </w:p>
    <w:sectPr>
      <w:headerReference xmlns:r="http://schemas.openxmlformats.org/officeDocument/2006/relationships" w:type="default" r:id="R9ee6af5c763d4619"/>
      <w:footerReference xmlns:r="http://schemas.openxmlformats.org/officeDocument/2006/relationships" w:type="default" r:id="Rc7a0db726d51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LNP AS   ·   Org.nr 933 135 209   ·   Stormyrvegen 187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6af5c763d4619" /><Relationship Type="http://schemas.openxmlformats.org/officeDocument/2006/relationships/footer" Target="/word/footer1.xml" Id="Rc7a0db726d514105" /></Relationships>
</file>