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0a69970fdb42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NCON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NCON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2b0d03d71d4762"/>
      <w:footerReference xmlns:r="http://schemas.openxmlformats.org/officeDocument/2006/relationships" w:type="default" r:id="R1a07cc5e6ba840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NCON AS   ·   Org.nr 933 187 322   ·   Maurveien 14   ·   9514 ALTA   ·   post@nconas.no   ·   www.nconas.no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2b0d03d71d4762" /><Relationship Type="http://schemas.openxmlformats.org/officeDocument/2006/relationships/footer" Target="/word/footer1.xml" Id="R1a07cc5e6ba8401f" /></Relationships>
</file>