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deab63d0e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LANGESUND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LANGESUND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c848996da4e79"/>
      <w:footerReference xmlns:r="http://schemas.openxmlformats.org/officeDocument/2006/relationships" w:type="default" r:id="R4fd79c9f3345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LANGESUND RØR AS   ·   Org.nr 933 256 391   ·   Sundbysenteret, Skolegangen 1   ·   3961 STATHELLE   ·   Tlf. 35 96 77 77   ·   post@langesundror.no   ·   www.langesundror.no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LANGESUND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c848996da4e79" /><Relationship Type="http://schemas.openxmlformats.org/officeDocument/2006/relationships/footer" Target="/word/footer1.xml" Id="R4fd79c9f33454d5f" /></Relationships>
</file>