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faedd8f8a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1ebbb32bf47f4"/>
      <w:footerReference xmlns:r="http://schemas.openxmlformats.org/officeDocument/2006/relationships" w:type="default" r:id="R653cfa29a0b2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ENTREPRENØR AS   ·   Org.nr 933 295 141   ·   Vilbergvegen 61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1ebbb32bf47f4" /><Relationship Type="http://schemas.openxmlformats.org/officeDocument/2006/relationships/footer" Target="/word/footer1.xml" Id="R653cfa29a0b24b57" /></Relationships>
</file>