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b64259e48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ROMERIKE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ENTREPRENØR AS</w:t>
      </w:r>
    </w:p>
    <w:sectPr>
      <w:headerReference xmlns:r="http://schemas.openxmlformats.org/officeDocument/2006/relationships" w:type="default" r:id="R2f0ed7284a884744"/>
      <w:footerReference xmlns:r="http://schemas.openxmlformats.org/officeDocument/2006/relationships" w:type="default" r:id="R956a68b242a9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ENTREPRENØR AS   ·   Org.nr 933 295 141   ·   Vilbergvegen 61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ed7284a884744" /><Relationship Type="http://schemas.openxmlformats.org/officeDocument/2006/relationships/footer" Target="/word/footer1.xml" Id="R956a68b242a94993" /></Relationships>
</file>