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0abf1af14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ENTREPRENØR AS</w:t>
      </w:r>
    </w:p>
    <w:sectPr>
      <w:headerReference xmlns:r="http://schemas.openxmlformats.org/officeDocument/2006/relationships" w:type="default" r:id="R312ca06db03241d7"/>
      <w:footerReference xmlns:r="http://schemas.openxmlformats.org/officeDocument/2006/relationships" w:type="default" r:id="Rf1a2d98b294b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ENTREPRENØR AS   ·   Org.nr 933 295 141   ·   Vilbergvegen 61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ca06db03241d7" /><Relationship Type="http://schemas.openxmlformats.org/officeDocument/2006/relationships/footer" Target="/word/footer1.xml" Id="Rf1a2d98b294b4c22" /></Relationships>
</file>