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ba757ba9c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AUDESTAD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AUDESTAD EIENDOM AS</w:t>
      </w:r>
    </w:p>
    <w:sectPr>
      <w:headerReference xmlns:r="http://schemas.openxmlformats.org/officeDocument/2006/relationships" w:type="default" r:id="Rb1eddce62c214498"/>
      <w:footerReference xmlns:r="http://schemas.openxmlformats.org/officeDocument/2006/relationships" w:type="default" r:id="R43cb31ca47bf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AUDESTAD EIENDOM AS   ·   Org.nr 933 353 303   ·   c/o Sigrid Helene Audestad, Hurumveien 80   ·   3475 SÆTRE   ·   audestad@hotmail.no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AUDESTAD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ddce62c214498" /><Relationship Type="http://schemas.openxmlformats.org/officeDocument/2006/relationships/footer" Target="/word/footer1.xml" Id="R43cb31ca47bf460e" /></Relationships>
</file>