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4813d17f546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VILLY HØGÅS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VILLY HØGÅS AS</w:t>
      </w:r>
    </w:p>
    <w:sectPr>
      <w:headerReference xmlns:r="http://schemas.openxmlformats.org/officeDocument/2006/relationships" w:type="default" r:id="R615e9f6b76a14b53"/>
      <w:footerReference xmlns:r="http://schemas.openxmlformats.org/officeDocument/2006/relationships" w:type="default" r:id="R3a1b22388cfc4f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VILLY HØGÅS AS   ·   Org.nr 933 357 678   ·   Svaboveien 18   ·   8626 MO I RANA   ·   joakim@villyhogas.no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VILLY HØGÅS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e9f6b76a14b53" /><Relationship Type="http://schemas.openxmlformats.org/officeDocument/2006/relationships/footer" Target="/word/footer1.xml" Id="R3a1b22388cfc4f76" /></Relationships>
</file>