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cb3c60291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OG LIE VVS AS</w:t>
      </w:r>
    </w:p>
    <w:sectPr>
      <w:headerReference xmlns:r="http://schemas.openxmlformats.org/officeDocument/2006/relationships" w:type="default" r:id="R2b7d37a3652f4545"/>
      <w:footerReference xmlns:r="http://schemas.openxmlformats.org/officeDocument/2006/relationships" w:type="default" r:id="R6295313b90f3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OG LIE VVS AS   ·   Org.nr 933 376 559   ·   Sandvenvegen 39A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OG LIE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d37a3652f4545" /><Relationship Type="http://schemas.openxmlformats.org/officeDocument/2006/relationships/footer" Target="/word/footer1.xml" Id="R6295313b90f342e7" /></Relationships>
</file>