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c9007caa0640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A-TAX AS</w:t>
      </w:r>
    </w:p>
    <w:sectPr>
      <w:headerReference xmlns:r="http://schemas.openxmlformats.org/officeDocument/2006/relationships" w:type="default" r:id="Ra562abd33c7245e2"/>
      <w:footerReference xmlns:r="http://schemas.openxmlformats.org/officeDocument/2006/relationships" w:type="default" r:id="R50347e623a5845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A-TAX AS   ·   Org.nr 933 376 729   ·   Industriveien 19   ·   4331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A-TAX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62abd33c7245e2" /><Relationship Type="http://schemas.openxmlformats.org/officeDocument/2006/relationships/footer" Target="/word/footer1.xml" Id="R50347e623a58455b" /></Relationships>
</file>