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c71533f0a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PORSGRUNN REGNSKAP AS.</w:t>
      </w:r>
    </w:p>
    <w:sectPr>
      <w:headerReference xmlns:r="http://schemas.openxmlformats.org/officeDocument/2006/relationships" w:type="default" r:id="R55540210ba274ba0"/>
      <w:footerReference xmlns:r="http://schemas.openxmlformats.org/officeDocument/2006/relationships" w:type="default" r:id="Re1098553927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0210ba274ba0" /><Relationship Type="http://schemas.openxmlformats.org/officeDocument/2006/relationships/footer" Target="/word/footer1.xml" Id="Re1098553927b49cb" /></Relationships>
</file>