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be63fa362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Sperrebotn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Sperrebotn,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451e40db4d469d"/>
      <w:footerReference xmlns:r="http://schemas.openxmlformats.org/officeDocument/2006/relationships" w:type="default" r:id="Rdcae6dde2383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 REGNSKAP AS   ·   Org.nr 933 606 120   ·   Augerødbakken 18A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51e40db4d469d" /><Relationship Type="http://schemas.openxmlformats.org/officeDocument/2006/relationships/footer" Target="/word/footer1.xml" Id="Rdcae6dde2383454c" /></Relationships>
</file>