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705c0ecaf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ANLEGG AS</w:t>
      </w:r>
    </w:p>
    <w:sectPr>
      <w:headerReference xmlns:r="http://schemas.openxmlformats.org/officeDocument/2006/relationships" w:type="default" r:id="R7166bdbadce6439d"/>
      <w:footerReference xmlns:r="http://schemas.openxmlformats.org/officeDocument/2006/relationships" w:type="default" r:id="Rc94666370583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ANLEGG AS   ·   Org.nr 933 675 017   ·   Steindebakkin 123   ·   2918 ULNES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6bdbadce6439d" /><Relationship Type="http://schemas.openxmlformats.org/officeDocument/2006/relationships/footer" Target="/word/footer1.xml" Id="Rc94666370583418e" /></Relationships>
</file>