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a345a3330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24/7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24/7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3cbfa2f5e94d02"/>
      <w:footerReference xmlns:r="http://schemas.openxmlformats.org/officeDocument/2006/relationships" w:type="default" r:id="Ra3f2d258eba7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24/7 AS   ·   Org.nr 933 679 640   ·   Drammensveien 182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24/7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cbfa2f5e94d02" /><Relationship Type="http://schemas.openxmlformats.org/officeDocument/2006/relationships/footer" Target="/word/footer1.xml" Id="Ra3f2d258eba744bf" /></Relationships>
</file>